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299" w:rsidRDefault="00DF546C">
      <w:r>
        <w:t>Саватеев Гавриил Викторович</w:t>
      </w:r>
    </w:p>
    <w:p w:rsidR="00DF546C" w:rsidRDefault="00DF546C">
      <w:r>
        <w:t>Год рождения 1920</w:t>
      </w:r>
    </w:p>
    <w:p w:rsidR="00DF546C" w:rsidRDefault="00DF546C">
      <w:r>
        <w:t>Дата и место призыва 01.08.1942. ВК Северо-Енисейский</w:t>
      </w:r>
      <w:bookmarkStart w:id="0" w:name="_GoBack"/>
      <w:bookmarkEnd w:id="0"/>
    </w:p>
    <w:sectPr w:rsidR="00DF5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3DD"/>
    <w:rsid w:val="001323DD"/>
    <w:rsid w:val="00267299"/>
    <w:rsid w:val="00DF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6B85F"/>
  <w15:chartTrackingRefBased/>
  <w15:docId w15:val="{96E9FC10-168C-437A-A8B9-33B8668F9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2020-04-08T02:05:00Z</dcterms:created>
  <dcterms:modified xsi:type="dcterms:W3CDTF">2020-04-08T02:06:00Z</dcterms:modified>
</cp:coreProperties>
</file>